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50" w:rsidRDefault="00425350"/>
    <w:p w:rsidR="003236D4" w:rsidRPr="00946E73" w:rsidRDefault="003236D4" w:rsidP="003236D4">
      <w:pPr>
        <w:rPr>
          <w:sz w:val="22"/>
          <w:szCs w:val="22"/>
        </w:rPr>
      </w:pPr>
      <w:r w:rsidRPr="005005EC">
        <w:rPr>
          <w:b/>
          <w:sz w:val="22"/>
          <w:szCs w:val="22"/>
        </w:rPr>
        <w:t>Massey Centre (“the Centre”)</w:t>
      </w:r>
      <w:r w:rsidRPr="00946E73">
        <w:rPr>
          <w:sz w:val="22"/>
          <w:szCs w:val="22"/>
        </w:rPr>
        <w:t xml:space="preserve"> is an award-winning, accredited Children’s Mental Health Centre that is a multi-service, non-profit, unionized, community agency located in the east end of Toronto. </w:t>
      </w:r>
      <w:r>
        <w:rPr>
          <w:sz w:val="22"/>
          <w:szCs w:val="22"/>
        </w:rPr>
        <w:t xml:space="preserve"> </w:t>
      </w:r>
      <w:r w:rsidRPr="00946E73">
        <w:rPr>
          <w:sz w:val="22"/>
          <w:szCs w:val="22"/>
        </w:rPr>
        <w:t xml:space="preserve">The Centre is committed to nurturing empowerment, independence and growth for young pregnant </w:t>
      </w:r>
      <w:r>
        <w:rPr>
          <w:sz w:val="22"/>
          <w:szCs w:val="22"/>
        </w:rPr>
        <w:t xml:space="preserve">and parenting </w:t>
      </w:r>
      <w:r w:rsidRPr="00946E73">
        <w:rPr>
          <w:sz w:val="22"/>
          <w:szCs w:val="22"/>
        </w:rPr>
        <w:t xml:space="preserve">women, children and families in a non-judgmental, inclusive environment by providing a residential care and treatment program; supportive transitional housing; on-site high school program, community housing support and </w:t>
      </w:r>
      <w:r>
        <w:rPr>
          <w:sz w:val="22"/>
          <w:szCs w:val="22"/>
        </w:rPr>
        <w:t>referral</w:t>
      </w:r>
      <w:r w:rsidRPr="00946E73">
        <w:rPr>
          <w:sz w:val="22"/>
          <w:szCs w:val="22"/>
        </w:rPr>
        <w:t xml:space="preserve"> services; and maternal infant mental health programs and services. We do this by working collaboratively as a multi-disciplinary team with community partners to provide holistic programs and support that respond to mental health, education and transitional needs. </w:t>
      </w:r>
      <w:r w:rsidR="008875A3" w:rsidRPr="008875A3">
        <w:rPr>
          <w:sz w:val="22"/>
          <w:szCs w:val="22"/>
        </w:rPr>
        <w:t xml:space="preserve">The Centre also operates an </w:t>
      </w:r>
      <w:proofErr w:type="spellStart"/>
      <w:r w:rsidR="008875A3" w:rsidRPr="008875A3">
        <w:rPr>
          <w:sz w:val="22"/>
          <w:szCs w:val="22"/>
        </w:rPr>
        <w:t>EarlyON</w:t>
      </w:r>
      <w:proofErr w:type="spellEnd"/>
      <w:r w:rsidR="008875A3" w:rsidRPr="008875A3">
        <w:rPr>
          <w:sz w:val="22"/>
          <w:szCs w:val="22"/>
        </w:rPr>
        <w:t xml:space="preserve"> Child and Family Centre and an Early Learning Centre.  All the programs and services are open to families, young women and their children living in the broader community.</w:t>
      </w:r>
    </w:p>
    <w:p w:rsidR="00946E73" w:rsidRDefault="00946E73">
      <w:pPr>
        <w:rPr>
          <w:sz w:val="23"/>
          <w:szCs w:val="23"/>
        </w:rPr>
      </w:pPr>
    </w:p>
    <w:p w:rsidR="008C6818" w:rsidRDefault="00946E73">
      <w:pPr>
        <w:rPr>
          <w:sz w:val="22"/>
          <w:szCs w:val="22"/>
        </w:rPr>
      </w:pPr>
      <w:r>
        <w:t xml:space="preserve">The Centre requires a </w:t>
      </w:r>
      <w:r w:rsidR="00034E3D">
        <w:rPr>
          <w:b/>
          <w:bCs/>
          <w:sz w:val="22"/>
          <w:szCs w:val="22"/>
        </w:rPr>
        <w:t>Manager, Community Programs</w:t>
      </w:r>
      <w:r>
        <w:rPr>
          <w:b/>
          <w:bCs/>
          <w:sz w:val="22"/>
          <w:szCs w:val="22"/>
        </w:rPr>
        <w:t xml:space="preserve"> </w:t>
      </w:r>
      <w:r w:rsidRPr="00083EA9">
        <w:rPr>
          <w:sz w:val="22"/>
          <w:szCs w:val="22"/>
        </w:rPr>
        <w:t xml:space="preserve">to </w:t>
      </w:r>
      <w:r w:rsidR="00083EA9" w:rsidRPr="00083EA9">
        <w:rPr>
          <w:sz w:val="22"/>
          <w:szCs w:val="22"/>
        </w:rPr>
        <w:t>contribute</w:t>
      </w:r>
      <w:r w:rsidR="00034E3D" w:rsidRPr="00083EA9">
        <w:rPr>
          <w:sz w:val="22"/>
          <w:szCs w:val="22"/>
        </w:rPr>
        <w:t xml:space="preserve"> to the achievement of the Centre’</w:t>
      </w:r>
      <w:r w:rsidR="00083EA9" w:rsidRPr="00083EA9">
        <w:rPr>
          <w:sz w:val="22"/>
          <w:szCs w:val="22"/>
        </w:rPr>
        <w:t>s</w:t>
      </w:r>
      <w:r w:rsidR="00034E3D" w:rsidRPr="00083EA9">
        <w:rPr>
          <w:sz w:val="22"/>
          <w:szCs w:val="22"/>
        </w:rPr>
        <w:t xml:space="preserve"> mission, vision and strategic directions and objectives by ensuring the smooth operations of the </w:t>
      </w:r>
      <w:proofErr w:type="spellStart"/>
      <w:r w:rsidR="00034E3D" w:rsidRPr="00083EA9">
        <w:rPr>
          <w:sz w:val="22"/>
          <w:szCs w:val="22"/>
        </w:rPr>
        <w:t>Early</w:t>
      </w:r>
      <w:r w:rsidR="00C11E5C">
        <w:rPr>
          <w:sz w:val="22"/>
          <w:szCs w:val="22"/>
        </w:rPr>
        <w:t>ON</w:t>
      </w:r>
      <w:proofErr w:type="spellEnd"/>
      <w:r w:rsidR="00034E3D" w:rsidRPr="00083EA9">
        <w:rPr>
          <w:sz w:val="22"/>
          <w:szCs w:val="22"/>
        </w:rPr>
        <w:t>, the Early Learning Centre (ELC), Section 23 School</w:t>
      </w:r>
      <w:r w:rsidR="00BB0299">
        <w:rPr>
          <w:sz w:val="22"/>
          <w:szCs w:val="22"/>
        </w:rPr>
        <w:t>,</w:t>
      </w:r>
      <w:r w:rsidR="00034E3D" w:rsidRPr="00083EA9">
        <w:rPr>
          <w:sz w:val="22"/>
          <w:szCs w:val="22"/>
        </w:rPr>
        <w:t xml:space="preserve"> </w:t>
      </w:r>
      <w:r w:rsidR="00BB0299" w:rsidRPr="00BB0299">
        <w:rPr>
          <w:sz w:val="22"/>
          <w:szCs w:val="22"/>
        </w:rPr>
        <w:t>Community Housing, Support and Referral Services</w:t>
      </w:r>
      <w:r w:rsidR="00083EA9" w:rsidRPr="00BB0299">
        <w:rPr>
          <w:sz w:val="22"/>
          <w:szCs w:val="22"/>
        </w:rPr>
        <w:t>,</w:t>
      </w:r>
      <w:r w:rsidR="00083EA9" w:rsidRPr="00083EA9">
        <w:rPr>
          <w:sz w:val="22"/>
          <w:szCs w:val="22"/>
        </w:rPr>
        <w:t xml:space="preserve"> and</w:t>
      </w:r>
      <w:r w:rsidR="00034E3D" w:rsidRPr="00083EA9">
        <w:rPr>
          <w:sz w:val="22"/>
          <w:szCs w:val="22"/>
        </w:rPr>
        <w:t xml:space="preserve"> create new revenue generating activities for the Centre.  </w:t>
      </w:r>
    </w:p>
    <w:p w:rsidR="008C6818" w:rsidRDefault="008C6818">
      <w:pPr>
        <w:rPr>
          <w:sz w:val="22"/>
          <w:szCs w:val="22"/>
        </w:rPr>
      </w:pPr>
    </w:p>
    <w:p w:rsidR="008C6818" w:rsidRDefault="00034E3D">
      <w:pPr>
        <w:rPr>
          <w:sz w:val="22"/>
          <w:szCs w:val="22"/>
        </w:rPr>
      </w:pPr>
      <w:r w:rsidRPr="00083EA9">
        <w:rPr>
          <w:sz w:val="22"/>
          <w:szCs w:val="22"/>
        </w:rPr>
        <w:t xml:space="preserve">The Manager will lead the supervisory and front-line employees in developing and maintaining effective systems and communication strategies with other program areas and internal departments as well as community stakeholders. The Manager is accountable for the development of service goals and evaluation of the goals to be attained; ensuring programs are designed, implemented and operated in a manner consistent with the CCA accreditation standards, the licensing agreements with funders and its accountability structures.  </w:t>
      </w:r>
    </w:p>
    <w:p w:rsidR="008C6818" w:rsidRDefault="008C6818">
      <w:pPr>
        <w:rPr>
          <w:sz w:val="22"/>
          <w:szCs w:val="22"/>
        </w:rPr>
      </w:pPr>
    </w:p>
    <w:p w:rsidR="00946E73" w:rsidRPr="00083EA9" w:rsidRDefault="00034E3D">
      <w:pPr>
        <w:rPr>
          <w:sz w:val="22"/>
          <w:szCs w:val="22"/>
        </w:rPr>
      </w:pPr>
      <w:r w:rsidRPr="00083EA9">
        <w:rPr>
          <w:sz w:val="22"/>
          <w:szCs w:val="22"/>
        </w:rPr>
        <w:t>The Manager</w:t>
      </w:r>
      <w:r w:rsidR="00083EA9" w:rsidRPr="00083EA9">
        <w:rPr>
          <w:sz w:val="22"/>
          <w:szCs w:val="22"/>
        </w:rPr>
        <w:t xml:space="preserve"> </w:t>
      </w:r>
      <w:r w:rsidRPr="00083EA9">
        <w:rPr>
          <w:sz w:val="22"/>
          <w:szCs w:val="22"/>
        </w:rPr>
        <w:t>will act in the absence of the Residential and Transitional Housing Program Managers.</w:t>
      </w:r>
    </w:p>
    <w:p w:rsidR="00005DD0" w:rsidRDefault="00005DD0" w:rsidP="00005DD0">
      <w:pPr>
        <w:widowControl w:val="0"/>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424"/>
      </w:tblGrid>
      <w:tr w:rsidR="0089431E" w:rsidTr="00C11E5C">
        <w:tc>
          <w:tcPr>
            <w:tcW w:w="1936" w:type="dxa"/>
          </w:tcPr>
          <w:p w:rsidR="0089431E" w:rsidRDefault="0089431E" w:rsidP="00005DD0">
            <w:pPr>
              <w:widowControl w:val="0"/>
              <w:rPr>
                <w:b/>
                <w:bCs/>
                <w:sz w:val="22"/>
                <w:szCs w:val="22"/>
              </w:rPr>
            </w:pPr>
            <w:r>
              <w:rPr>
                <w:b/>
                <w:bCs/>
                <w:sz w:val="22"/>
                <w:szCs w:val="22"/>
              </w:rPr>
              <w:t>Term:</w:t>
            </w:r>
          </w:p>
        </w:tc>
        <w:tc>
          <w:tcPr>
            <w:tcW w:w="7424" w:type="dxa"/>
          </w:tcPr>
          <w:p w:rsidR="0089431E" w:rsidRPr="00EC448E" w:rsidRDefault="0081657E" w:rsidP="00005DD0">
            <w:pPr>
              <w:widowControl w:val="0"/>
              <w:rPr>
                <w:bCs/>
                <w:sz w:val="22"/>
                <w:szCs w:val="22"/>
              </w:rPr>
            </w:pPr>
            <w:r>
              <w:rPr>
                <w:bCs/>
                <w:sz w:val="22"/>
                <w:szCs w:val="22"/>
              </w:rPr>
              <w:t>Temporary</w:t>
            </w:r>
            <w:r w:rsidR="00034E3D">
              <w:rPr>
                <w:bCs/>
                <w:sz w:val="22"/>
                <w:szCs w:val="22"/>
              </w:rPr>
              <w:t xml:space="preserve"> </w:t>
            </w:r>
            <w:r w:rsidR="0089431E" w:rsidRPr="00EC448E">
              <w:rPr>
                <w:bCs/>
                <w:sz w:val="22"/>
                <w:szCs w:val="22"/>
              </w:rPr>
              <w:t>Full-time (</w:t>
            </w:r>
            <w:r w:rsidR="00034E3D">
              <w:rPr>
                <w:bCs/>
                <w:sz w:val="22"/>
                <w:szCs w:val="22"/>
              </w:rPr>
              <w:t>40</w:t>
            </w:r>
            <w:r w:rsidR="0089431E" w:rsidRPr="00EC448E">
              <w:rPr>
                <w:bCs/>
                <w:sz w:val="22"/>
                <w:szCs w:val="22"/>
              </w:rPr>
              <w:t xml:space="preserve"> hours/week)</w:t>
            </w:r>
            <w:r w:rsidR="008875A3">
              <w:rPr>
                <w:bCs/>
                <w:sz w:val="22"/>
                <w:szCs w:val="22"/>
              </w:rPr>
              <w:t xml:space="preserve"> until Jan. 2021</w:t>
            </w:r>
            <w:bookmarkStart w:id="0" w:name="_GoBack"/>
            <w:bookmarkEnd w:id="0"/>
            <w:r>
              <w:rPr>
                <w:bCs/>
                <w:sz w:val="22"/>
                <w:szCs w:val="22"/>
              </w:rPr>
              <w:t xml:space="preserve">, with possibility of extension </w:t>
            </w:r>
          </w:p>
          <w:p w:rsidR="000A10C2" w:rsidRDefault="000A10C2" w:rsidP="00005DD0">
            <w:pPr>
              <w:widowControl w:val="0"/>
              <w:rPr>
                <w:b/>
                <w:bCs/>
                <w:sz w:val="22"/>
                <w:szCs w:val="22"/>
              </w:rPr>
            </w:pPr>
          </w:p>
        </w:tc>
      </w:tr>
      <w:tr w:rsidR="00005DD0" w:rsidTr="00C11E5C">
        <w:tc>
          <w:tcPr>
            <w:tcW w:w="1936" w:type="dxa"/>
          </w:tcPr>
          <w:p w:rsidR="00005DD0" w:rsidRPr="00EC448E" w:rsidRDefault="0089431E" w:rsidP="00005DD0">
            <w:pPr>
              <w:widowControl w:val="0"/>
              <w:rPr>
                <w:b/>
                <w:bCs/>
                <w:sz w:val="22"/>
                <w:szCs w:val="22"/>
              </w:rPr>
            </w:pPr>
            <w:r w:rsidRPr="00EC448E">
              <w:rPr>
                <w:b/>
                <w:bCs/>
                <w:sz w:val="22"/>
                <w:szCs w:val="22"/>
              </w:rPr>
              <w:t>Department:</w:t>
            </w:r>
          </w:p>
        </w:tc>
        <w:tc>
          <w:tcPr>
            <w:tcW w:w="7424" w:type="dxa"/>
          </w:tcPr>
          <w:p w:rsidR="00005DD0" w:rsidRPr="00EC448E" w:rsidRDefault="00034E3D" w:rsidP="00005DD0">
            <w:pPr>
              <w:widowControl w:val="0"/>
              <w:rPr>
                <w:bCs/>
                <w:sz w:val="22"/>
                <w:szCs w:val="22"/>
              </w:rPr>
            </w:pPr>
            <w:r>
              <w:rPr>
                <w:bCs/>
                <w:sz w:val="22"/>
                <w:szCs w:val="22"/>
              </w:rPr>
              <w:t>Community Programs</w:t>
            </w:r>
          </w:p>
          <w:p w:rsidR="000A10C2" w:rsidRPr="00EC448E" w:rsidRDefault="000A10C2" w:rsidP="00005DD0">
            <w:pPr>
              <w:widowControl w:val="0"/>
              <w:rPr>
                <w:bCs/>
                <w:sz w:val="22"/>
                <w:szCs w:val="22"/>
              </w:rPr>
            </w:pPr>
          </w:p>
        </w:tc>
      </w:tr>
      <w:tr w:rsidR="00005DD0" w:rsidTr="00C11E5C">
        <w:tc>
          <w:tcPr>
            <w:tcW w:w="1936" w:type="dxa"/>
          </w:tcPr>
          <w:p w:rsidR="00005DD0" w:rsidRDefault="0089431E" w:rsidP="00005DD0">
            <w:pPr>
              <w:widowControl w:val="0"/>
              <w:rPr>
                <w:b/>
                <w:bCs/>
                <w:sz w:val="22"/>
                <w:szCs w:val="22"/>
              </w:rPr>
            </w:pPr>
            <w:r>
              <w:rPr>
                <w:b/>
                <w:bCs/>
                <w:sz w:val="22"/>
                <w:szCs w:val="22"/>
              </w:rPr>
              <w:t>Reports to:</w:t>
            </w:r>
          </w:p>
        </w:tc>
        <w:tc>
          <w:tcPr>
            <w:tcW w:w="7424" w:type="dxa"/>
          </w:tcPr>
          <w:p w:rsidR="00005DD0" w:rsidRPr="00EC448E" w:rsidRDefault="00034E3D" w:rsidP="00005DD0">
            <w:pPr>
              <w:widowControl w:val="0"/>
              <w:rPr>
                <w:bCs/>
                <w:sz w:val="22"/>
                <w:szCs w:val="22"/>
              </w:rPr>
            </w:pPr>
            <w:r>
              <w:rPr>
                <w:bCs/>
                <w:sz w:val="22"/>
                <w:szCs w:val="22"/>
              </w:rPr>
              <w:t>Program Director</w:t>
            </w:r>
          </w:p>
          <w:p w:rsidR="000A10C2" w:rsidRDefault="000A10C2" w:rsidP="00005DD0">
            <w:pPr>
              <w:widowControl w:val="0"/>
              <w:rPr>
                <w:b/>
                <w:bCs/>
                <w:sz w:val="22"/>
                <w:szCs w:val="22"/>
              </w:rPr>
            </w:pPr>
          </w:p>
        </w:tc>
      </w:tr>
      <w:tr w:rsidR="00707AA6" w:rsidTr="00C11E5C">
        <w:tc>
          <w:tcPr>
            <w:tcW w:w="1936" w:type="dxa"/>
          </w:tcPr>
          <w:p w:rsidR="00707AA6" w:rsidRDefault="00707AA6" w:rsidP="00005DD0">
            <w:pPr>
              <w:widowControl w:val="0"/>
              <w:rPr>
                <w:b/>
                <w:bCs/>
                <w:sz w:val="22"/>
                <w:szCs w:val="22"/>
              </w:rPr>
            </w:pPr>
            <w:r>
              <w:rPr>
                <w:b/>
                <w:bCs/>
                <w:sz w:val="22"/>
                <w:szCs w:val="22"/>
              </w:rPr>
              <w:t>Supervises:</w:t>
            </w:r>
          </w:p>
        </w:tc>
        <w:tc>
          <w:tcPr>
            <w:tcW w:w="7424" w:type="dxa"/>
          </w:tcPr>
          <w:p w:rsidR="00707AA6" w:rsidRDefault="00707AA6" w:rsidP="00707AA6">
            <w:pPr>
              <w:pStyle w:val="ListParagraph"/>
              <w:numPr>
                <w:ilvl w:val="0"/>
                <w:numId w:val="2"/>
              </w:numPr>
              <w:spacing w:after="0" w:line="240" w:lineRule="auto"/>
              <w:rPr>
                <w:rFonts w:ascii="Times New Roman" w:eastAsia="Times New Roman" w:hAnsi="Times New Roman" w:cs="Times New Roman"/>
                <w:bCs/>
                <w:lang w:val="en-US"/>
              </w:rPr>
            </w:pPr>
            <w:r w:rsidRPr="00707AA6">
              <w:rPr>
                <w:rFonts w:ascii="Times New Roman" w:eastAsia="Times New Roman" w:hAnsi="Times New Roman" w:cs="Times New Roman"/>
                <w:bCs/>
                <w:lang w:val="en-US"/>
              </w:rPr>
              <w:t>Child and Family Program Supervisor</w:t>
            </w:r>
          </w:p>
          <w:p w:rsidR="00301C1D" w:rsidRPr="00E12670" w:rsidRDefault="00301C1D" w:rsidP="00301C1D">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EarlyON</w:t>
            </w:r>
            <w:proofErr w:type="spellEnd"/>
            <w:r>
              <w:rPr>
                <w:rFonts w:ascii="Times New Roman" w:hAnsi="Times New Roman" w:cs="Times New Roman"/>
                <w:sz w:val="24"/>
                <w:szCs w:val="24"/>
              </w:rPr>
              <w:t xml:space="preserve"> Program Coordinators</w:t>
            </w:r>
          </w:p>
          <w:p w:rsidR="00707AA6" w:rsidRPr="00707AA6" w:rsidRDefault="00707AA6" w:rsidP="00707AA6">
            <w:pPr>
              <w:pStyle w:val="ListParagraph"/>
              <w:numPr>
                <w:ilvl w:val="0"/>
                <w:numId w:val="2"/>
              </w:numPr>
              <w:spacing w:after="0" w:line="240" w:lineRule="auto"/>
              <w:rPr>
                <w:rFonts w:ascii="Times New Roman" w:eastAsia="Times New Roman" w:hAnsi="Times New Roman" w:cs="Times New Roman"/>
                <w:bCs/>
                <w:lang w:val="en-US"/>
              </w:rPr>
            </w:pPr>
            <w:r w:rsidRPr="00707AA6">
              <w:rPr>
                <w:rFonts w:ascii="Times New Roman" w:eastAsia="Times New Roman" w:hAnsi="Times New Roman" w:cs="Times New Roman"/>
                <w:bCs/>
                <w:lang w:val="en-US"/>
              </w:rPr>
              <w:t xml:space="preserve">Community Workers </w:t>
            </w:r>
          </w:p>
          <w:p w:rsidR="00707AA6" w:rsidRPr="00707AA6" w:rsidRDefault="00707AA6" w:rsidP="00707AA6">
            <w:pPr>
              <w:pStyle w:val="ListParagraph"/>
              <w:numPr>
                <w:ilvl w:val="0"/>
                <w:numId w:val="2"/>
              </w:numPr>
              <w:spacing w:after="0" w:line="240" w:lineRule="auto"/>
              <w:rPr>
                <w:rFonts w:ascii="Times New Roman" w:eastAsia="Times New Roman" w:hAnsi="Times New Roman" w:cs="Times New Roman"/>
                <w:bCs/>
                <w:lang w:val="en-US"/>
              </w:rPr>
            </w:pPr>
            <w:r w:rsidRPr="00707AA6">
              <w:rPr>
                <w:rFonts w:ascii="Times New Roman" w:eastAsia="Times New Roman" w:hAnsi="Times New Roman" w:cs="Times New Roman"/>
                <w:bCs/>
                <w:lang w:val="en-US"/>
              </w:rPr>
              <w:t>Students</w:t>
            </w:r>
          </w:p>
          <w:p w:rsidR="00707AA6" w:rsidRPr="00707AA6" w:rsidRDefault="00707AA6" w:rsidP="00707AA6">
            <w:pPr>
              <w:pStyle w:val="ListParagraph"/>
              <w:numPr>
                <w:ilvl w:val="0"/>
                <w:numId w:val="2"/>
              </w:numPr>
              <w:spacing w:after="0" w:line="240" w:lineRule="auto"/>
              <w:rPr>
                <w:rFonts w:ascii="Times New Roman" w:eastAsia="Times New Roman" w:hAnsi="Times New Roman" w:cs="Times New Roman"/>
                <w:bCs/>
                <w:lang w:val="en-US"/>
              </w:rPr>
            </w:pPr>
            <w:r w:rsidRPr="00707AA6">
              <w:rPr>
                <w:rFonts w:ascii="Times New Roman" w:eastAsia="Times New Roman" w:hAnsi="Times New Roman" w:cs="Times New Roman"/>
                <w:bCs/>
                <w:lang w:val="en-US"/>
              </w:rPr>
              <w:t>Volunteers</w:t>
            </w:r>
          </w:p>
          <w:p w:rsidR="00707AA6" w:rsidRPr="00707AA6" w:rsidRDefault="00707AA6" w:rsidP="00707AA6">
            <w:pPr>
              <w:rPr>
                <w:bCs/>
                <w:sz w:val="22"/>
                <w:szCs w:val="22"/>
              </w:rPr>
            </w:pPr>
          </w:p>
        </w:tc>
      </w:tr>
      <w:tr w:rsidR="00707AA6" w:rsidTr="00C11E5C">
        <w:tc>
          <w:tcPr>
            <w:tcW w:w="1936" w:type="dxa"/>
          </w:tcPr>
          <w:p w:rsidR="00707AA6" w:rsidRDefault="00707AA6" w:rsidP="00005DD0">
            <w:pPr>
              <w:widowControl w:val="0"/>
              <w:rPr>
                <w:b/>
                <w:bCs/>
                <w:sz w:val="22"/>
                <w:szCs w:val="22"/>
              </w:rPr>
            </w:pPr>
            <w:r>
              <w:rPr>
                <w:b/>
                <w:bCs/>
                <w:sz w:val="22"/>
                <w:szCs w:val="22"/>
              </w:rPr>
              <w:t>Qualification:</w:t>
            </w:r>
          </w:p>
        </w:tc>
        <w:tc>
          <w:tcPr>
            <w:tcW w:w="7424" w:type="dxa"/>
          </w:tcPr>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Bachelor’s degree in Childhood Education or equivalent combination of experience, education and training.</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 xml:space="preserve">Member of the College of Early Childhood Educators </w:t>
            </w:r>
            <w:r w:rsidR="0081657E">
              <w:rPr>
                <w:rFonts w:ascii="Times New Roman" w:eastAsia="Times New Roman" w:hAnsi="Times New Roman" w:cs="Times New Roman"/>
                <w:bCs/>
                <w:lang w:val="en-US"/>
              </w:rPr>
              <w:t>an asset</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At least 3 years’ supervisory and coaching skills and expertise.</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Three years’ experience related to planning, administration and delivery of community based services.</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lastRenderedPageBreak/>
              <w:t>Previous experience in program planning, design and evaluation.</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Ability to develop program budgets and oversee fiscal records and develop fiscal controls.</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Experience working directly with pregnant teens and adolescent parents in low-income situations.</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 xml:space="preserve">Knowledge of local school system, services for children and families and experience in referral. </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 xml:space="preserve">Excellent interpersonal skills. Ability to work effectively with professionals and clients. </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Knowledge in child development, supporting families and the parent-child relationship will be an asset.</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Excellent verbal and written communication skills.</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 xml:space="preserve">Good presentation and group facilitation skills. </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 xml:space="preserve">Proficient in Microsoft Office. </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Demonstrated organization and time management skills.</w:t>
            </w:r>
          </w:p>
          <w:p w:rsidR="00707AA6" w:rsidRPr="00083EA9" w:rsidRDefault="00707AA6" w:rsidP="00034E3D">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Ability to multi-task and flexibility in accepting work assignments.</w:t>
            </w:r>
          </w:p>
          <w:p w:rsidR="00707AA6" w:rsidRDefault="00707AA6" w:rsidP="00083EA9">
            <w:pPr>
              <w:pStyle w:val="ListParagraph"/>
              <w:numPr>
                <w:ilvl w:val="0"/>
                <w:numId w:val="1"/>
              </w:numPr>
              <w:spacing w:after="0" w:line="240" w:lineRule="auto"/>
              <w:rPr>
                <w:rFonts w:ascii="Times New Roman" w:eastAsia="Times New Roman" w:hAnsi="Times New Roman" w:cs="Times New Roman"/>
                <w:bCs/>
                <w:lang w:val="en-US"/>
              </w:rPr>
            </w:pPr>
            <w:r w:rsidRPr="00083EA9">
              <w:rPr>
                <w:rFonts w:ascii="Times New Roman" w:eastAsia="Times New Roman" w:hAnsi="Times New Roman" w:cs="Times New Roman"/>
                <w:bCs/>
                <w:lang w:val="en-US"/>
              </w:rPr>
              <w:t>Current Standard First Aid/CPR certificate.</w:t>
            </w:r>
          </w:p>
          <w:p w:rsidR="00707AA6" w:rsidRPr="00083EA9" w:rsidRDefault="00707AA6" w:rsidP="00083EA9">
            <w:pPr>
              <w:pStyle w:val="ListParagraph"/>
              <w:spacing w:after="0" w:line="240" w:lineRule="auto"/>
              <w:ind w:left="360"/>
              <w:rPr>
                <w:rFonts w:ascii="Times New Roman" w:eastAsia="Times New Roman" w:hAnsi="Times New Roman" w:cs="Times New Roman"/>
                <w:bCs/>
                <w:lang w:val="en-US"/>
              </w:rPr>
            </w:pPr>
          </w:p>
        </w:tc>
      </w:tr>
      <w:tr w:rsidR="00C11E5C" w:rsidTr="00C11E5C">
        <w:tc>
          <w:tcPr>
            <w:tcW w:w="1936" w:type="dxa"/>
          </w:tcPr>
          <w:p w:rsidR="00C11E5C" w:rsidRDefault="00C11E5C" w:rsidP="00C11E5C">
            <w:pPr>
              <w:widowControl w:val="0"/>
              <w:rPr>
                <w:b/>
                <w:bCs/>
                <w:sz w:val="22"/>
                <w:szCs w:val="22"/>
              </w:rPr>
            </w:pPr>
            <w:r w:rsidRPr="00C11E5C">
              <w:rPr>
                <w:b/>
                <w:bCs/>
                <w:sz w:val="22"/>
                <w:szCs w:val="22"/>
                <w:lang w:val="en-CA"/>
              </w:rPr>
              <w:lastRenderedPageBreak/>
              <w:t>Working Condition:</w:t>
            </w:r>
          </w:p>
        </w:tc>
        <w:tc>
          <w:tcPr>
            <w:tcW w:w="7424" w:type="dxa"/>
          </w:tcPr>
          <w:p w:rsidR="00C11E5C" w:rsidRDefault="00C11E5C" w:rsidP="00C11E5C">
            <w:r w:rsidRPr="005E05CC">
              <w:t>Flexibility to adjust working hours to accommodate program and service requirements</w:t>
            </w:r>
          </w:p>
          <w:p w:rsidR="00C11E5C" w:rsidRPr="005E05CC" w:rsidRDefault="00C11E5C" w:rsidP="00C11E5C"/>
        </w:tc>
      </w:tr>
      <w:tr w:rsidR="00C11E5C" w:rsidRPr="003E719E" w:rsidTr="00C11E5C">
        <w:tc>
          <w:tcPr>
            <w:tcW w:w="1936" w:type="dxa"/>
          </w:tcPr>
          <w:p w:rsidR="00C11E5C" w:rsidRPr="003E719E" w:rsidRDefault="00C11E5C" w:rsidP="00C11E5C">
            <w:pPr>
              <w:widowControl w:val="0"/>
              <w:rPr>
                <w:b/>
                <w:bCs/>
                <w:sz w:val="22"/>
                <w:szCs w:val="22"/>
              </w:rPr>
            </w:pPr>
            <w:r w:rsidRPr="003E719E">
              <w:rPr>
                <w:b/>
                <w:bCs/>
                <w:sz w:val="22"/>
                <w:szCs w:val="22"/>
              </w:rPr>
              <w:t>Closing Date:</w:t>
            </w:r>
          </w:p>
        </w:tc>
        <w:tc>
          <w:tcPr>
            <w:tcW w:w="7424" w:type="dxa"/>
          </w:tcPr>
          <w:p w:rsidR="00C11E5C" w:rsidRPr="003E719E" w:rsidRDefault="008875A3" w:rsidP="00301C1D">
            <w:pPr>
              <w:widowControl w:val="0"/>
              <w:rPr>
                <w:b/>
                <w:bCs/>
                <w:sz w:val="22"/>
                <w:szCs w:val="22"/>
              </w:rPr>
            </w:pPr>
            <w:r>
              <w:rPr>
                <w:b/>
                <w:bCs/>
                <w:sz w:val="22"/>
                <w:szCs w:val="22"/>
              </w:rPr>
              <w:t>March 20, 2020</w:t>
            </w:r>
            <w:r w:rsidR="00C11E5C" w:rsidRPr="003E719E">
              <w:rPr>
                <w:b/>
                <w:bCs/>
                <w:sz w:val="22"/>
                <w:szCs w:val="22"/>
              </w:rPr>
              <w:t>; 5:00 p.m.</w:t>
            </w:r>
          </w:p>
        </w:tc>
      </w:tr>
      <w:tr w:rsidR="00C11E5C" w:rsidTr="00C11E5C">
        <w:tc>
          <w:tcPr>
            <w:tcW w:w="1936" w:type="dxa"/>
          </w:tcPr>
          <w:p w:rsidR="00C11E5C" w:rsidRDefault="00C11E5C" w:rsidP="00C11E5C">
            <w:pPr>
              <w:widowControl w:val="0"/>
              <w:rPr>
                <w:b/>
                <w:bCs/>
                <w:sz w:val="22"/>
                <w:szCs w:val="22"/>
              </w:rPr>
            </w:pPr>
          </w:p>
        </w:tc>
        <w:tc>
          <w:tcPr>
            <w:tcW w:w="7424" w:type="dxa"/>
          </w:tcPr>
          <w:p w:rsidR="00C11E5C" w:rsidRDefault="00C11E5C" w:rsidP="00C11E5C">
            <w:pPr>
              <w:widowControl w:val="0"/>
              <w:rPr>
                <w:b/>
                <w:bCs/>
                <w:sz w:val="22"/>
                <w:szCs w:val="22"/>
              </w:rPr>
            </w:pPr>
          </w:p>
        </w:tc>
      </w:tr>
    </w:tbl>
    <w:p w:rsidR="00856B3E" w:rsidRDefault="00856B3E" w:rsidP="00856B3E">
      <w:pPr>
        <w:spacing w:after="200" w:line="276" w:lineRule="auto"/>
        <w:rPr>
          <w:rFonts w:eastAsiaTheme="minorHAnsi"/>
          <w:sz w:val="22"/>
          <w:szCs w:val="22"/>
          <w:lang w:val="en-CA"/>
        </w:rPr>
      </w:pPr>
      <w:r w:rsidRPr="00856B3E">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Default="00EC448E" w:rsidP="00856B3E">
      <w:pPr>
        <w:spacing w:after="200" w:line="276" w:lineRule="auto"/>
        <w:rPr>
          <w:rFonts w:eastAsiaTheme="minorHAnsi"/>
          <w:bCs/>
          <w:sz w:val="22"/>
          <w:szCs w:val="22"/>
          <w:lang w:val="en-CA"/>
        </w:rPr>
      </w:pPr>
      <w:r w:rsidRPr="00250EF6">
        <w:rPr>
          <w:rFonts w:eastAsiaTheme="minorHAnsi"/>
          <w:bCs/>
          <w:sz w:val="22"/>
          <w:szCs w:val="22"/>
          <w:lang w:val="en-CA"/>
        </w:rPr>
        <w:t xml:space="preserve">In accordance with </w:t>
      </w:r>
      <w:r w:rsidRPr="00250EF6">
        <w:rPr>
          <w:rFonts w:eastAsiaTheme="minorHAnsi"/>
          <w:i/>
          <w:iCs/>
          <w:sz w:val="22"/>
          <w:szCs w:val="22"/>
          <w:lang w:val="en-CA"/>
        </w:rPr>
        <w:t>the</w:t>
      </w:r>
      <w:r w:rsidRPr="00250EF6">
        <w:rPr>
          <w:rFonts w:eastAsiaTheme="minorHAnsi"/>
          <w:bCs/>
          <w:sz w:val="22"/>
          <w:szCs w:val="22"/>
          <w:lang w:val="en-CA"/>
        </w:rPr>
        <w:t xml:space="preserve"> </w:t>
      </w:r>
      <w:r w:rsidRPr="00250EF6">
        <w:rPr>
          <w:rFonts w:eastAsiaTheme="minorHAnsi"/>
          <w:i/>
          <w:iCs/>
          <w:sz w:val="22"/>
          <w:szCs w:val="22"/>
          <w:lang w:val="en-CA"/>
        </w:rPr>
        <w:t xml:space="preserve">Ontario Human Rights Code, Accessibility for Ontarians with Disabilities Act, 2005, </w:t>
      </w:r>
      <w:r w:rsidRPr="00250EF6">
        <w:rPr>
          <w:rFonts w:eastAsiaTheme="minorHAnsi"/>
          <w:bCs/>
          <w:sz w:val="22"/>
          <w:szCs w:val="22"/>
          <w:lang w:val="en-CA"/>
        </w:rPr>
        <w:t>and</w:t>
      </w:r>
      <w:r w:rsidRPr="00250EF6">
        <w:rPr>
          <w:rFonts w:eastAsiaTheme="minorHAnsi"/>
          <w:i/>
          <w:iCs/>
          <w:sz w:val="22"/>
          <w:szCs w:val="22"/>
          <w:lang w:val="en-CA"/>
        </w:rPr>
        <w:t xml:space="preserve"> </w:t>
      </w:r>
      <w:r w:rsidRPr="00046F87">
        <w:rPr>
          <w:rFonts w:eastAsiaTheme="minorHAnsi"/>
          <w:iCs/>
          <w:sz w:val="22"/>
          <w:szCs w:val="22"/>
          <w:lang w:val="en-CA"/>
        </w:rPr>
        <w:t xml:space="preserve">the </w:t>
      </w:r>
      <w:r w:rsidRPr="00250EF6">
        <w:rPr>
          <w:rFonts w:eastAsiaTheme="minorHAnsi"/>
          <w:i/>
          <w:iCs/>
          <w:sz w:val="22"/>
          <w:szCs w:val="22"/>
          <w:lang w:val="en-CA"/>
        </w:rPr>
        <w:t>Massey Centre’s Accommodation Policy</w:t>
      </w:r>
      <w:r w:rsidRPr="00250EF6">
        <w:rPr>
          <w:rFonts w:eastAsiaTheme="minorHAnsi"/>
          <w:bCs/>
          <w:sz w:val="22"/>
          <w:szCs w:val="22"/>
          <w:lang w:val="en-CA"/>
        </w:rPr>
        <w:t xml:space="preserve">, accommodation will be provided in all parts of the hiring process. </w:t>
      </w:r>
      <w:r w:rsidR="00250EF6">
        <w:rPr>
          <w:rFonts w:eastAsiaTheme="minorHAnsi"/>
          <w:bCs/>
          <w:sz w:val="22"/>
          <w:szCs w:val="22"/>
          <w:lang w:val="en-CA"/>
        </w:rPr>
        <w:t>Please make you</w:t>
      </w:r>
      <w:r w:rsidR="00245533">
        <w:rPr>
          <w:rFonts w:eastAsiaTheme="minorHAnsi"/>
          <w:bCs/>
          <w:sz w:val="22"/>
          <w:szCs w:val="22"/>
          <w:lang w:val="en-CA"/>
        </w:rPr>
        <w:t>r</w:t>
      </w:r>
      <w:r w:rsidRPr="00250EF6">
        <w:rPr>
          <w:rFonts w:eastAsiaTheme="minorHAnsi"/>
          <w:bCs/>
          <w:sz w:val="22"/>
          <w:szCs w:val="22"/>
          <w:lang w:val="en-CA"/>
        </w:rPr>
        <w:t xml:space="preserve"> needs known in advance.</w:t>
      </w:r>
    </w:p>
    <w:p w:rsidR="00946E73" w:rsidRPr="004343EC" w:rsidRDefault="00946E73" w:rsidP="00946E73">
      <w:pPr>
        <w:rPr>
          <w:rFonts w:eastAsiaTheme="minorHAnsi"/>
          <w:bCs/>
          <w:sz w:val="22"/>
          <w:szCs w:val="22"/>
          <w:lang w:val="en-CA"/>
        </w:rPr>
      </w:pPr>
      <w:r w:rsidRPr="004343EC">
        <w:rPr>
          <w:rFonts w:eastAsiaTheme="minorHAnsi"/>
          <w:bCs/>
          <w:sz w:val="22"/>
          <w:szCs w:val="22"/>
          <w:lang w:val="en-CA"/>
        </w:rPr>
        <w:t>The Centre encourages application</w:t>
      </w:r>
      <w:r w:rsidR="00046F87">
        <w:rPr>
          <w:rFonts w:eastAsiaTheme="minorHAnsi"/>
          <w:bCs/>
          <w:sz w:val="22"/>
          <w:szCs w:val="22"/>
          <w:lang w:val="en-CA"/>
        </w:rPr>
        <w:t>s</w:t>
      </w:r>
      <w:r w:rsidRPr="004343EC">
        <w:rPr>
          <w:rFonts w:eastAsiaTheme="minorHAnsi"/>
          <w:bCs/>
          <w:sz w:val="22"/>
          <w:szCs w:val="22"/>
          <w:lang w:val="en-CA"/>
        </w:rPr>
        <w:t xml:space="preserve"> from per</w:t>
      </w:r>
      <w:r w:rsidR="004343EC" w:rsidRPr="004343EC">
        <w:rPr>
          <w:rFonts w:eastAsiaTheme="minorHAnsi"/>
          <w:bCs/>
          <w:sz w:val="22"/>
          <w:szCs w:val="22"/>
          <w:lang w:val="en-CA"/>
        </w:rPr>
        <w:t>son</w:t>
      </w:r>
      <w:r w:rsidR="004343EC">
        <w:rPr>
          <w:rFonts w:eastAsiaTheme="minorHAnsi"/>
          <w:bCs/>
          <w:sz w:val="22"/>
          <w:szCs w:val="22"/>
          <w:lang w:val="en-CA"/>
        </w:rPr>
        <w:t>s</w:t>
      </w:r>
      <w:r w:rsidRPr="004343EC">
        <w:rPr>
          <w:rFonts w:eastAsiaTheme="minorHAnsi"/>
          <w:bCs/>
          <w:sz w:val="22"/>
          <w:szCs w:val="22"/>
          <w:lang w:val="en-CA"/>
        </w:rPr>
        <w:t xml:space="preserve"> who represent the diverse populations we serve.</w:t>
      </w:r>
    </w:p>
    <w:p w:rsidR="00250EF6" w:rsidRDefault="00250EF6" w:rsidP="00EC448E">
      <w:pPr>
        <w:shd w:val="clear" w:color="auto" w:fill="FFFFFF"/>
        <w:spacing w:line="360" w:lineRule="auto"/>
        <w:jc w:val="center"/>
        <w:rPr>
          <w:b/>
          <w:color w:val="000000" w:themeColor="text1"/>
          <w:sz w:val="22"/>
          <w:szCs w:val="22"/>
          <w:lang w:eastAsia="en-CA"/>
        </w:rPr>
      </w:pPr>
    </w:p>
    <w:p w:rsidR="00946E73" w:rsidRPr="004343EC" w:rsidRDefault="00946E73" w:rsidP="00946E73">
      <w:pPr>
        <w:rPr>
          <w:rFonts w:eastAsiaTheme="minorHAnsi"/>
          <w:b/>
          <w:bCs/>
          <w:sz w:val="22"/>
          <w:szCs w:val="22"/>
          <w:lang w:val="en-CA"/>
        </w:rPr>
      </w:pPr>
      <w:r w:rsidRPr="004343EC">
        <w:rPr>
          <w:rFonts w:eastAsiaTheme="minorHAnsi"/>
          <w:b/>
          <w:bCs/>
          <w:sz w:val="22"/>
          <w:szCs w:val="22"/>
          <w:lang w:val="en-CA"/>
        </w:rPr>
        <w:t xml:space="preserve">Qualified applicants should send their cover letter and resume by </w:t>
      </w:r>
      <w:r w:rsidR="004343EC" w:rsidRPr="004343EC">
        <w:rPr>
          <w:rFonts w:eastAsiaTheme="minorHAnsi"/>
          <w:b/>
          <w:bCs/>
          <w:sz w:val="22"/>
          <w:szCs w:val="22"/>
          <w:lang w:val="en-CA"/>
        </w:rPr>
        <w:t>the closing date</w:t>
      </w:r>
      <w:r w:rsidRPr="004343EC">
        <w:rPr>
          <w:rFonts w:eastAsiaTheme="minorHAnsi"/>
          <w:b/>
          <w:bCs/>
          <w:sz w:val="22"/>
          <w:szCs w:val="22"/>
          <w:lang w:val="en-CA"/>
        </w:rPr>
        <w:t xml:space="preserve"> to:</w:t>
      </w:r>
    </w:p>
    <w:p w:rsidR="00946E73" w:rsidRPr="004343EC" w:rsidRDefault="00946E73" w:rsidP="00946E73">
      <w:pPr>
        <w:rPr>
          <w:rFonts w:eastAsiaTheme="minorHAnsi"/>
          <w:b/>
          <w:bCs/>
          <w:sz w:val="22"/>
          <w:szCs w:val="22"/>
          <w:lang w:val="en-CA"/>
        </w:rPr>
      </w:pPr>
    </w:p>
    <w:p w:rsidR="004343EC"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softHyphen/>
      </w:r>
      <w:r w:rsidR="004343EC" w:rsidRPr="004343EC">
        <w:rPr>
          <w:rFonts w:eastAsiaTheme="minorHAnsi"/>
          <w:b/>
          <w:bCs/>
          <w:sz w:val="22"/>
          <w:szCs w:val="22"/>
          <w:lang w:val="en-CA"/>
        </w:rPr>
        <w:t>Human Resources</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 xml:space="preserve">Massey Centre </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1102 Broadview Avenue</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Toronto, ON M4K 2S5</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Fax: 416-425-4056</w:t>
      </w:r>
    </w:p>
    <w:p w:rsidR="004343EC" w:rsidRPr="004343EC" w:rsidRDefault="004343EC" w:rsidP="004343EC">
      <w:pPr>
        <w:ind w:left="720"/>
        <w:rPr>
          <w:rFonts w:eastAsiaTheme="minorHAnsi"/>
          <w:bCs/>
          <w:sz w:val="22"/>
          <w:szCs w:val="22"/>
          <w:lang w:val="en-CA"/>
        </w:rPr>
      </w:pPr>
      <w:r w:rsidRPr="004343EC">
        <w:rPr>
          <w:rFonts w:eastAsiaTheme="minorHAnsi"/>
          <w:bCs/>
          <w:sz w:val="22"/>
          <w:szCs w:val="22"/>
          <w:lang w:val="en-CA"/>
        </w:rPr>
        <w:t>OR</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 xml:space="preserve">Email: </w:t>
      </w:r>
      <w:hyperlink r:id="rId7" w:history="1">
        <w:r w:rsidRPr="004343EC">
          <w:rPr>
            <w:rFonts w:eastAsiaTheme="minorHAnsi"/>
            <w:b/>
            <w:bCs/>
            <w:sz w:val="22"/>
            <w:szCs w:val="22"/>
            <w:lang w:val="en-CA"/>
          </w:rPr>
          <w:t>hr@massey.ca</w:t>
        </w:r>
      </w:hyperlink>
      <w:r w:rsidR="004343EC" w:rsidRPr="004343EC">
        <w:rPr>
          <w:rFonts w:eastAsiaTheme="minorHAnsi"/>
          <w:b/>
          <w:bCs/>
          <w:sz w:val="22"/>
          <w:szCs w:val="22"/>
          <w:lang w:val="en-CA"/>
        </w:rPr>
        <w:t xml:space="preserve"> </w:t>
      </w:r>
      <w:r w:rsidRPr="004343EC">
        <w:rPr>
          <w:rFonts w:eastAsiaTheme="minorHAnsi"/>
          <w:b/>
          <w:bCs/>
          <w:sz w:val="22"/>
          <w:szCs w:val="22"/>
          <w:lang w:val="en-CA"/>
        </w:rPr>
        <w:t>(please quote "</w:t>
      </w:r>
      <w:r w:rsidR="00034E3D">
        <w:rPr>
          <w:rFonts w:eastAsiaTheme="minorHAnsi"/>
          <w:b/>
          <w:bCs/>
          <w:sz w:val="22"/>
          <w:szCs w:val="22"/>
          <w:lang w:val="en-CA"/>
        </w:rPr>
        <w:t>Manager, Community Programs</w:t>
      </w:r>
      <w:r w:rsidRPr="004343EC">
        <w:rPr>
          <w:rFonts w:eastAsiaTheme="minorHAnsi"/>
          <w:b/>
          <w:bCs/>
          <w:sz w:val="22"/>
          <w:szCs w:val="22"/>
          <w:lang w:val="en-CA"/>
        </w:rPr>
        <w:t>" in the subject line)</w:t>
      </w:r>
    </w:p>
    <w:p w:rsidR="00005DD0" w:rsidRDefault="00005DD0" w:rsidP="00946E73">
      <w:pPr>
        <w:widowControl w:val="0"/>
        <w:rPr>
          <w:rStyle w:val="Hyperlink"/>
          <w:sz w:val="23"/>
          <w:szCs w:val="23"/>
        </w:rPr>
      </w:pPr>
    </w:p>
    <w:p w:rsidR="00946E73" w:rsidRPr="004343EC" w:rsidRDefault="00946E73" w:rsidP="00AE535B">
      <w:pPr>
        <w:jc w:val="center"/>
        <w:rPr>
          <w:rFonts w:eastAsiaTheme="minorHAnsi"/>
          <w:bCs/>
          <w:sz w:val="22"/>
          <w:szCs w:val="22"/>
          <w:lang w:val="en-CA"/>
        </w:rPr>
      </w:pPr>
      <w:r w:rsidRPr="004343EC">
        <w:rPr>
          <w:rFonts w:eastAsiaTheme="minorHAnsi"/>
          <w:bCs/>
          <w:i/>
          <w:sz w:val="20"/>
          <w:szCs w:val="20"/>
          <w:lang w:val="en-CA"/>
        </w:rPr>
        <w:t>We thank all applicants, however, only those we select for interview will be contacted.</w:t>
      </w:r>
    </w:p>
    <w:sectPr w:rsidR="00946E73" w:rsidRPr="004343EC" w:rsidSect="00301C1D">
      <w:headerReference w:type="default" r:id="rId8"/>
      <w:footerReference w:type="default" r:id="rId9"/>
      <w:pgSz w:w="12240" w:h="15840" w:code="1"/>
      <w:pgMar w:top="2552" w:right="1134" w:bottom="170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3F" w:rsidRDefault="00EA183F" w:rsidP="00005DD0">
      <w:r>
        <w:separator/>
      </w:r>
    </w:p>
  </w:endnote>
  <w:endnote w:type="continuationSeparator" w:id="0">
    <w:p w:rsidR="00EA183F" w:rsidRDefault="00EA183F"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3F" w:rsidRPr="00083EA9" w:rsidRDefault="00EA183F" w:rsidP="00083EA9">
    <w:pPr>
      <w:shd w:val="clear" w:color="auto" w:fill="FFFFFF"/>
      <w:spacing w:after="150" w:line="285" w:lineRule="atLeast"/>
      <w:rPr>
        <w:b/>
      </w:rPr>
    </w:pPr>
    <w:r w:rsidRPr="00005DD0">
      <w:rPr>
        <w:b/>
        <w:lang w:eastAsia="en-CA"/>
      </w:rPr>
      <w:t xml:space="preserve">Date of posting:  </w:t>
    </w:r>
    <w:r w:rsidR="008875A3">
      <w:rPr>
        <w:b/>
        <w:lang w:eastAsia="en-CA"/>
      </w:rPr>
      <w:t>March 6,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3F" w:rsidRDefault="00EA183F" w:rsidP="00005DD0">
      <w:r>
        <w:separator/>
      </w:r>
    </w:p>
  </w:footnote>
  <w:footnote w:type="continuationSeparator" w:id="0">
    <w:p w:rsidR="00EA183F" w:rsidRDefault="00EA183F"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3F" w:rsidRDefault="00EA183F" w:rsidP="00005DD0">
    <w:pPr>
      <w:pStyle w:val="Header"/>
      <w:tabs>
        <w:tab w:val="clear" w:pos="4680"/>
        <w:tab w:val="clear" w:pos="9360"/>
        <w:tab w:val="left" w:pos="3609"/>
      </w:tabs>
    </w:pPr>
    <w:r>
      <w:rPr>
        <w:noProof/>
        <w:lang w:val="en-US"/>
      </w:rPr>
      <mc:AlternateContent>
        <mc:Choice Requires="wps">
          <w:drawing>
            <wp:anchor distT="0" distB="0" distL="114300" distR="114300" simplePos="0" relativeHeight="251658240" behindDoc="0" locked="0" layoutInCell="1" allowOverlap="1" wp14:anchorId="26C040CA" wp14:editId="38825974">
              <wp:simplePos x="0" y="0"/>
              <wp:positionH relativeFrom="column">
                <wp:posOffset>1847849</wp:posOffset>
              </wp:positionH>
              <wp:positionV relativeFrom="paragraph">
                <wp:posOffset>92710</wp:posOffset>
              </wp:positionV>
              <wp:extent cx="3686175" cy="899160"/>
              <wp:effectExtent l="0" t="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899160"/>
                      </a:xfrm>
                      <a:prstGeom prst="rect">
                        <a:avLst/>
                      </a:prstGeom>
                      <a:solidFill>
                        <a:srgbClr val="FFFFFF"/>
                      </a:solidFill>
                      <a:ln w="9525">
                        <a:solidFill>
                          <a:srgbClr val="FFFFFF"/>
                        </a:solidFill>
                        <a:miter lim="800000"/>
                        <a:headEnd/>
                        <a:tailEnd/>
                      </a:ln>
                    </wps:spPr>
                    <wps:txbx>
                      <w:txbxContent>
                        <w:p w:rsidR="00EA183F" w:rsidRPr="00005DD0" w:rsidRDefault="0020057F" w:rsidP="0088583E">
                          <w:pPr>
                            <w:pStyle w:val="Title"/>
                            <w:widowControl w:val="0"/>
                            <w:spacing w:after="120"/>
                            <w:rPr>
                              <w:smallCaps/>
                              <w:sz w:val="32"/>
                              <w:szCs w:val="32"/>
                            </w:rPr>
                          </w:pPr>
                          <w:r>
                            <w:rPr>
                              <w:smallCaps/>
                              <w:sz w:val="32"/>
                              <w:szCs w:val="32"/>
                            </w:rPr>
                            <w:t xml:space="preserve">Internal / External </w:t>
                          </w:r>
                          <w:r w:rsidR="00EA183F" w:rsidRPr="00005DD0">
                            <w:rPr>
                              <w:smallCaps/>
                              <w:sz w:val="32"/>
                              <w:szCs w:val="32"/>
                            </w:rPr>
                            <w:t>Job Posting</w:t>
                          </w:r>
                        </w:p>
                        <w:p w:rsidR="00EA183F" w:rsidRPr="0088583E" w:rsidRDefault="00034E3D" w:rsidP="0088583E">
                          <w:pPr>
                            <w:pStyle w:val="Title"/>
                            <w:widowControl w:val="0"/>
                            <w:spacing w:after="80"/>
                            <w:rPr>
                              <w:bCs w:val="0"/>
                              <w:sz w:val="28"/>
                              <w:szCs w:val="28"/>
                            </w:rPr>
                          </w:pPr>
                          <w:r w:rsidRPr="0088583E">
                            <w:rPr>
                              <w:bCs w:val="0"/>
                              <w:sz w:val="28"/>
                              <w:szCs w:val="28"/>
                            </w:rPr>
                            <w:t>Manager, Community Programs</w:t>
                          </w:r>
                        </w:p>
                        <w:p w:rsidR="0088583E" w:rsidRPr="00005DD0" w:rsidRDefault="0088583E" w:rsidP="00005DD0">
                          <w:pPr>
                            <w:pStyle w:val="Title"/>
                            <w:widowControl w:val="0"/>
                            <w:spacing w:line="360" w:lineRule="auto"/>
                          </w:pPr>
                          <w:r>
                            <w:rPr>
                              <w:bCs w:val="0"/>
                            </w:rPr>
                            <w:t xml:space="preserve">(Full time </w:t>
                          </w:r>
                          <w:r w:rsidR="0081657E">
                            <w:rPr>
                              <w:bCs w:val="0"/>
                            </w:rPr>
                            <w:t>Temporary</w:t>
                          </w:r>
                          <w:r>
                            <w:rPr>
                              <w:bCs w:val="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C040CA" id="_x0000_t202" coordsize="21600,21600" o:spt="202" path="m,l,21600r21600,l21600,xe">
              <v:stroke joinstyle="miter"/>
              <v:path gradientshapeok="t" o:connecttype="rect"/>
            </v:shapetype>
            <v:shape id="Text Box 2" o:spid="_x0000_s1026" type="#_x0000_t202" style="position:absolute;margin-left:145.5pt;margin-top:7.3pt;width:290.25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" strokecolor="white">
              <v:textbox>
                <w:txbxContent>
                  <w:p w:rsidR="00EA183F" w:rsidRPr="00005DD0" w:rsidRDefault="0020057F" w:rsidP="0088583E">
                    <w:pPr>
                      <w:pStyle w:val="Title"/>
                      <w:widowControl w:val="0"/>
                      <w:spacing w:after="120"/>
                      <w:rPr>
                        <w:smallCaps/>
                        <w:sz w:val="32"/>
                        <w:szCs w:val="32"/>
                      </w:rPr>
                    </w:pPr>
                    <w:r>
                      <w:rPr>
                        <w:smallCaps/>
                        <w:sz w:val="32"/>
                        <w:szCs w:val="32"/>
                      </w:rPr>
                      <w:t xml:space="preserve">Internal / External </w:t>
                    </w:r>
                    <w:r w:rsidR="00EA183F" w:rsidRPr="00005DD0">
                      <w:rPr>
                        <w:smallCaps/>
                        <w:sz w:val="32"/>
                        <w:szCs w:val="32"/>
                      </w:rPr>
                      <w:t>Job Posting</w:t>
                    </w:r>
                  </w:p>
                  <w:p w:rsidR="00EA183F" w:rsidRPr="0088583E" w:rsidRDefault="00034E3D" w:rsidP="0088583E">
                    <w:pPr>
                      <w:pStyle w:val="Title"/>
                      <w:widowControl w:val="0"/>
                      <w:spacing w:after="80"/>
                      <w:rPr>
                        <w:bCs w:val="0"/>
                        <w:sz w:val="28"/>
                        <w:szCs w:val="28"/>
                      </w:rPr>
                    </w:pPr>
                    <w:r w:rsidRPr="0088583E">
                      <w:rPr>
                        <w:bCs w:val="0"/>
                        <w:sz w:val="28"/>
                        <w:szCs w:val="28"/>
                      </w:rPr>
                      <w:t>Manager, Community Programs</w:t>
                    </w:r>
                  </w:p>
                  <w:p w:rsidR="0088583E" w:rsidRPr="00005DD0" w:rsidRDefault="0088583E" w:rsidP="00005DD0">
                    <w:pPr>
                      <w:pStyle w:val="Title"/>
                      <w:widowControl w:val="0"/>
                      <w:spacing w:line="360" w:lineRule="auto"/>
                    </w:pPr>
                    <w:r>
                      <w:rPr>
                        <w:bCs w:val="0"/>
                      </w:rPr>
                      <w:t xml:space="preserve">(Full time </w:t>
                    </w:r>
                    <w:r w:rsidR="0081657E">
                      <w:rPr>
                        <w:bCs w:val="0"/>
                      </w:rPr>
                      <w:t>Temporary</w:t>
                    </w:r>
                    <w:r>
                      <w:rPr>
                        <w:bCs w:val="0"/>
                      </w:rPr>
                      <w:t>)</w:t>
                    </w:r>
                  </w:p>
                </w:txbxContent>
              </v:textbox>
            </v:shape>
          </w:pict>
        </mc:Fallback>
      </mc:AlternateContent>
    </w:r>
    <w:r>
      <w:rPr>
        <w:noProof/>
        <w:lang w:val="en-US"/>
      </w:rPr>
      <w:drawing>
        <wp:inline distT="0" distB="0" distL="0" distR="0" wp14:anchorId="7BAE8955" wp14:editId="71D78C0B">
          <wp:extent cx="998220"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E6D28"/>
    <w:multiLevelType w:val="hybridMultilevel"/>
    <w:tmpl w:val="B4246D80"/>
    <w:lvl w:ilvl="0" w:tplc="CF5EC4A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CC778F8"/>
    <w:multiLevelType w:val="hybridMultilevel"/>
    <w:tmpl w:val="330A7EF8"/>
    <w:lvl w:ilvl="0" w:tplc="CF5EC4A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34E3D"/>
    <w:rsid w:val="00046F87"/>
    <w:rsid w:val="00083EA9"/>
    <w:rsid w:val="000A10C2"/>
    <w:rsid w:val="00101DB9"/>
    <w:rsid w:val="00145986"/>
    <w:rsid w:val="001C165B"/>
    <w:rsid w:val="0020057F"/>
    <w:rsid w:val="00245533"/>
    <w:rsid w:val="00250EF6"/>
    <w:rsid w:val="00260081"/>
    <w:rsid w:val="00301C1D"/>
    <w:rsid w:val="003236D4"/>
    <w:rsid w:val="003C1AA4"/>
    <w:rsid w:val="003E719E"/>
    <w:rsid w:val="00425350"/>
    <w:rsid w:val="004343EC"/>
    <w:rsid w:val="004B1A1C"/>
    <w:rsid w:val="00707AA6"/>
    <w:rsid w:val="0081657E"/>
    <w:rsid w:val="00817572"/>
    <w:rsid w:val="00856B3E"/>
    <w:rsid w:val="0088583E"/>
    <w:rsid w:val="008875A3"/>
    <w:rsid w:val="0089431E"/>
    <w:rsid w:val="008C6818"/>
    <w:rsid w:val="00915917"/>
    <w:rsid w:val="00946E73"/>
    <w:rsid w:val="00AE535B"/>
    <w:rsid w:val="00B5551C"/>
    <w:rsid w:val="00BB0299"/>
    <w:rsid w:val="00C11E5C"/>
    <w:rsid w:val="00C90493"/>
    <w:rsid w:val="00EA183F"/>
    <w:rsid w:val="00EC448E"/>
    <w:rsid w:val="00F10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239915"/>
  <w15:docId w15:val="{731915FB-7681-4782-AF5F-897BB1E4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034E3D"/>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ass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Julie Tang</cp:lastModifiedBy>
  <cp:revision>3</cp:revision>
  <cp:lastPrinted>2019-05-08T12:54:00Z</cp:lastPrinted>
  <dcterms:created xsi:type="dcterms:W3CDTF">2020-03-06T13:52:00Z</dcterms:created>
  <dcterms:modified xsi:type="dcterms:W3CDTF">2020-03-06T13:57:00Z</dcterms:modified>
</cp:coreProperties>
</file>